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092E" w14:textId="77777777" w:rsidR="009B5E3E" w:rsidRDefault="009B5E3E" w:rsidP="009B5E3E">
      <w:pPr>
        <w:rPr>
          <w:noProof/>
          <w:lang w:eastAsia="fr-FR" w:bidi="ar-SA"/>
        </w:rPr>
      </w:pPr>
    </w:p>
    <w:p w14:paraId="60671395" w14:textId="77777777" w:rsidR="009B5E3E" w:rsidRDefault="009B5E3E" w:rsidP="009B5E3E">
      <w:pPr>
        <w:rPr>
          <w:noProof/>
          <w:lang w:eastAsia="fr-FR" w:bidi="ar-SA"/>
        </w:rPr>
      </w:pPr>
      <w:r w:rsidRPr="008D4CD6">
        <w:rPr>
          <w:noProof/>
          <w:lang w:eastAsia="fr-FR" w:bidi="ar-SA"/>
        </w:rPr>
        <w:drawing>
          <wp:inline distT="0" distB="0" distL="0" distR="0" wp14:anchorId="22E6BBCF" wp14:editId="08BFC80C">
            <wp:extent cx="1842135" cy="791210"/>
            <wp:effectExtent l="19050" t="0" r="5715" b="0"/>
            <wp:docPr id="6" name="Image 3" descr="LOGO-UNAN-DU-MORBIHAN-WEB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AN-DU-MORBIHAN-WEB - cop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72E37" w14:textId="77777777" w:rsidR="009B5E3E" w:rsidRDefault="009B5E3E" w:rsidP="009B5E3E">
      <w:pPr>
        <w:rPr>
          <w:i/>
          <w:iCs/>
          <w:sz w:val="32"/>
          <w:szCs w:val="32"/>
        </w:rPr>
      </w:pPr>
    </w:p>
    <w:p w14:paraId="2A64F42F" w14:textId="77777777" w:rsidR="009B5E3E" w:rsidRDefault="009B5E3E" w:rsidP="009B5E3E">
      <w:pPr>
        <w:jc w:val="righ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FEUILLE DE MISSION : CA du 14 Avril 2024</w:t>
      </w:r>
    </w:p>
    <w:p w14:paraId="7DF880D1" w14:textId="77777777" w:rsidR="009B5E3E" w:rsidRDefault="009B5E3E" w:rsidP="009B5E3E">
      <w:pPr>
        <w:jc w:val="center"/>
        <w:rPr>
          <w:sz w:val="32"/>
          <w:szCs w:val="32"/>
        </w:rPr>
      </w:pPr>
    </w:p>
    <w:p w14:paraId="4172D8A6" w14:textId="77777777" w:rsidR="009B5E3E" w:rsidRDefault="009B5E3E" w:rsidP="009B5E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GROUPE DE TRAVAIL : PORTS DEPARTEMENTAUX</w:t>
      </w:r>
    </w:p>
    <w:p w14:paraId="6DEE228E" w14:textId="77777777" w:rsidR="009B5E3E" w:rsidRDefault="009B5E3E" w:rsidP="009B5E3E">
      <w:pPr>
        <w:jc w:val="center"/>
        <w:rPr>
          <w:b/>
          <w:bCs/>
          <w:sz w:val="36"/>
          <w:szCs w:val="36"/>
        </w:rPr>
      </w:pPr>
    </w:p>
    <w:p w14:paraId="63B0A203" w14:textId="77777777" w:rsidR="009B5E3E" w:rsidRDefault="009B5E3E" w:rsidP="009B5E3E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Ce GT s'intéressera à toutes les questions relevant de l'accueil des plaisanciers et du stationnement des bateaux dans les ports gérés par le Département. Il aura à se rapprocher d'autres GT pour les questions à caractère transversal (environnement, communication...) ou partagé (ZMEL</w:t>
      </w:r>
      <w:proofErr w:type="gramStart"/>
      <w:r>
        <w:rPr>
          <w:i/>
          <w:iCs/>
          <w:sz w:val="26"/>
          <w:szCs w:val="26"/>
        </w:rPr>
        <w:t>).L’identification</w:t>
      </w:r>
      <w:proofErr w:type="gramEnd"/>
      <w:r>
        <w:rPr>
          <w:i/>
          <w:iCs/>
          <w:sz w:val="26"/>
          <w:szCs w:val="26"/>
        </w:rPr>
        <w:t xml:space="preserve"> nominative des ports concernés permettra de mieux cibler les activités à engager.</w:t>
      </w:r>
    </w:p>
    <w:p w14:paraId="0A4433D2" w14:textId="77777777" w:rsidR="009B5E3E" w:rsidRDefault="009B5E3E" w:rsidP="009B5E3E">
      <w:pPr>
        <w:jc w:val="both"/>
        <w:rPr>
          <w:sz w:val="28"/>
          <w:szCs w:val="28"/>
        </w:rPr>
      </w:pPr>
    </w:p>
    <w:p w14:paraId="7584B3E3" w14:textId="77777777" w:rsidR="009B5E3E" w:rsidRDefault="009B5E3E" w:rsidP="009B5E3E">
      <w:pPr>
        <w:jc w:val="both"/>
        <w:rPr>
          <w:sz w:val="28"/>
          <w:szCs w:val="28"/>
        </w:rPr>
      </w:pPr>
      <w:r>
        <w:rPr>
          <w:sz w:val="28"/>
          <w:szCs w:val="28"/>
        </w:rPr>
        <w:t>1- Sécurité des biens dans les ports de la CPM ; objectif N°1 : Participer à la mise en place des mesures préconisées par la gendarmerie.</w:t>
      </w:r>
    </w:p>
    <w:p w14:paraId="7EF5F8EE" w14:textId="77777777" w:rsidR="009B5E3E" w:rsidRDefault="009B5E3E" w:rsidP="009B5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Vidéosurveillance, portiques hauts, mise en place de panneaux d’information sur les restrictions d’accès aux pontons. </w:t>
      </w:r>
    </w:p>
    <w:p w14:paraId="3D5BD133" w14:textId="77777777" w:rsidR="009B5E3E" w:rsidRDefault="009B5E3E" w:rsidP="009B5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Plaisanciers vigilants : permanences sur le </w:t>
      </w:r>
      <w:proofErr w:type="gramStart"/>
      <w:r>
        <w:rPr>
          <w:sz w:val="28"/>
          <w:szCs w:val="28"/>
        </w:rPr>
        <w:t>port ,soirée</w:t>
      </w:r>
      <w:proofErr w:type="gramEnd"/>
      <w:r>
        <w:rPr>
          <w:sz w:val="28"/>
          <w:szCs w:val="28"/>
        </w:rPr>
        <w:t xml:space="preserve"> sécurité  ,réfléchir à la </w:t>
      </w:r>
    </w:p>
    <w:p w14:paraId="06756C6B" w14:textId="77777777" w:rsidR="009B5E3E" w:rsidRDefault="009B5E3E" w:rsidP="009B5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sécurisation</w:t>
      </w:r>
      <w:proofErr w:type="gramEnd"/>
      <w:r>
        <w:rPr>
          <w:sz w:val="28"/>
          <w:szCs w:val="28"/>
        </w:rPr>
        <w:t xml:space="preserve"> des bateaux : financement partagé... </w:t>
      </w:r>
    </w:p>
    <w:p w14:paraId="61CD0502" w14:textId="77777777" w:rsidR="009B5E3E" w:rsidRDefault="009B5E3E" w:rsidP="009B5E3E">
      <w:pPr>
        <w:jc w:val="both"/>
        <w:rPr>
          <w:sz w:val="28"/>
          <w:szCs w:val="28"/>
        </w:rPr>
      </w:pPr>
    </w:p>
    <w:p w14:paraId="11460A27" w14:textId="77777777" w:rsidR="009B5E3E" w:rsidRDefault="009B5E3E" w:rsidP="009B5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2 - Liste d'attente </w:t>
      </w:r>
      <w:proofErr w:type="gramStart"/>
      <w:r>
        <w:rPr>
          <w:sz w:val="28"/>
          <w:szCs w:val="28"/>
        </w:rPr>
        <w:t>CPM:</w:t>
      </w:r>
      <w:proofErr w:type="gramEnd"/>
      <w:r>
        <w:rPr>
          <w:sz w:val="28"/>
          <w:szCs w:val="28"/>
        </w:rPr>
        <w:t xml:space="preserve"> suivi et bilan de la mise en œuvre du nouveau dispositif .</w:t>
      </w:r>
    </w:p>
    <w:p w14:paraId="47002746" w14:textId="77777777" w:rsidR="009B5E3E" w:rsidRDefault="009B5E3E" w:rsidP="009B5E3E">
      <w:pPr>
        <w:jc w:val="both"/>
        <w:rPr>
          <w:sz w:val="28"/>
          <w:szCs w:val="28"/>
        </w:rPr>
      </w:pPr>
    </w:p>
    <w:p w14:paraId="6BEF8F9B" w14:textId="77777777" w:rsidR="009B5E3E" w:rsidRDefault="009B5E3E" w:rsidP="009B5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3 - Budget de la CPM et des </w:t>
      </w:r>
      <w:proofErr w:type="gramStart"/>
      <w:r>
        <w:rPr>
          <w:sz w:val="28"/>
          <w:szCs w:val="28"/>
        </w:rPr>
        <w:t>ports:</w:t>
      </w:r>
      <w:proofErr w:type="gramEnd"/>
      <w:r>
        <w:rPr>
          <w:sz w:val="28"/>
          <w:szCs w:val="28"/>
        </w:rPr>
        <w:t xml:space="preserve"> analyse des flux financiers; distinction entre ce qui relève des services rendus des autres dépenses (tourisme, promotions, accueil de régates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).</w:t>
      </w:r>
    </w:p>
    <w:p w14:paraId="60650BB7" w14:textId="77777777" w:rsidR="009B5E3E" w:rsidRDefault="009B5E3E" w:rsidP="009B5E3E">
      <w:pPr>
        <w:jc w:val="both"/>
        <w:rPr>
          <w:sz w:val="28"/>
          <w:szCs w:val="28"/>
        </w:rPr>
      </w:pPr>
    </w:p>
    <w:p w14:paraId="1F7F6697" w14:textId="77777777" w:rsidR="009B5E3E" w:rsidRDefault="009B5E3E" w:rsidP="009B5E3E">
      <w:pPr>
        <w:jc w:val="both"/>
        <w:rPr>
          <w:sz w:val="28"/>
          <w:szCs w:val="28"/>
        </w:rPr>
      </w:pPr>
      <w:r>
        <w:rPr>
          <w:sz w:val="28"/>
          <w:szCs w:val="28"/>
        </w:rPr>
        <w:t>4 - Suivi et préparation en commun des négociations sur l'évolution des tarifs et types de contrat.</w:t>
      </w:r>
    </w:p>
    <w:p w14:paraId="758F730A" w14:textId="77777777" w:rsidR="009B5E3E" w:rsidRDefault="009B5E3E" w:rsidP="009B5E3E">
      <w:pPr>
        <w:jc w:val="both"/>
        <w:rPr>
          <w:sz w:val="28"/>
          <w:szCs w:val="28"/>
        </w:rPr>
      </w:pPr>
    </w:p>
    <w:p w14:paraId="1B3D2BB7" w14:textId="77777777" w:rsidR="009B5E3E" w:rsidRDefault="009B5E3E" w:rsidP="009B5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5 - Elaborer un argumentaire à l'usage des AL pour les inciter à se préoccuper sur les </w:t>
      </w:r>
      <w:proofErr w:type="gramStart"/>
      <w:r>
        <w:rPr>
          <w:sz w:val="28"/>
          <w:szCs w:val="28"/>
        </w:rPr>
        <w:t>budgets</w:t>
      </w:r>
      <w:r w:rsidRPr="001D5F42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Pr="00FC4A40">
        <w:rPr>
          <w:b/>
          <w:sz w:val="28"/>
          <w:szCs w:val="28"/>
        </w:rPr>
        <w:t>mise en place d'une formation à destination des membres des conseils portuaires</w:t>
      </w:r>
      <w:r>
        <w:rPr>
          <w:b/>
          <w:sz w:val="28"/>
          <w:szCs w:val="28"/>
        </w:rPr>
        <w:t xml:space="preserve"> et du CLUPP et CLUPPIP</w:t>
      </w:r>
      <w:r w:rsidRPr="00FC4A40">
        <w:rPr>
          <w:b/>
          <w:sz w:val="28"/>
          <w:szCs w:val="28"/>
        </w:rPr>
        <w:t>.</w:t>
      </w:r>
    </w:p>
    <w:p w14:paraId="14C2C04F" w14:textId="77777777" w:rsidR="009B5E3E" w:rsidRDefault="009B5E3E" w:rsidP="009B5E3E">
      <w:pPr>
        <w:jc w:val="both"/>
        <w:rPr>
          <w:b/>
          <w:i/>
          <w:sz w:val="28"/>
          <w:szCs w:val="28"/>
        </w:rPr>
      </w:pPr>
    </w:p>
    <w:p w14:paraId="0E584C5A" w14:textId="77777777" w:rsidR="009B5E3E" w:rsidRPr="00732C41" w:rsidRDefault="009B5E3E" w:rsidP="009B5E3E">
      <w:pPr>
        <w:jc w:val="both"/>
        <w:rPr>
          <w:b/>
          <w:i/>
          <w:color w:val="0033CC"/>
          <w:sz w:val="28"/>
          <w:szCs w:val="28"/>
        </w:rPr>
      </w:pPr>
      <w:r>
        <w:rPr>
          <w:sz w:val="28"/>
          <w:szCs w:val="28"/>
        </w:rPr>
        <w:t>6</w:t>
      </w:r>
      <w:r w:rsidRPr="00B373F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Conseils </w:t>
      </w:r>
      <w:proofErr w:type="gramStart"/>
      <w:r>
        <w:rPr>
          <w:sz w:val="28"/>
          <w:szCs w:val="28"/>
        </w:rPr>
        <w:t>portuaires:</w:t>
      </w:r>
      <w:proofErr w:type="gramEnd"/>
      <w:r>
        <w:rPr>
          <w:sz w:val="28"/>
          <w:szCs w:val="28"/>
        </w:rPr>
        <w:t xml:space="preserve"> collecte des </w:t>
      </w:r>
      <w:proofErr w:type="spellStart"/>
      <w:r>
        <w:rPr>
          <w:sz w:val="28"/>
          <w:szCs w:val="28"/>
        </w:rPr>
        <w:t>compte-rendus</w:t>
      </w:r>
      <w:proofErr w:type="spellEnd"/>
      <w:r>
        <w:rPr>
          <w:sz w:val="28"/>
          <w:szCs w:val="28"/>
        </w:rPr>
        <w:t xml:space="preserve"> ( ?) et relevés de décision en vue d'une intervention auprès de la CPM </w:t>
      </w:r>
      <w:r>
        <w:rPr>
          <w:b/>
          <w:i/>
          <w:sz w:val="28"/>
          <w:szCs w:val="28"/>
        </w:rPr>
        <w:t>.</w:t>
      </w:r>
      <w:r w:rsidRPr="00732C41">
        <w:rPr>
          <w:b/>
          <w:i/>
          <w:color w:val="0033CC"/>
          <w:sz w:val="28"/>
          <w:szCs w:val="28"/>
        </w:rPr>
        <w:t>Mode d’emploi pour les élus du CP</w:t>
      </w:r>
      <w:r>
        <w:rPr>
          <w:b/>
          <w:i/>
          <w:color w:val="0033CC"/>
          <w:sz w:val="28"/>
          <w:szCs w:val="28"/>
        </w:rPr>
        <w:t xml:space="preserve">. Identifier les élus du CP et date d’échéance du </w:t>
      </w:r>
      <w:proofErr w:type="gramStart"/>
      <w:r>
        <w:rPr>
          <w:b/>
          <w:i/>
          <w:color w:val="0033CC"/>
          <w:sz w:val="28"/>
          <w:szCs w:val="28"/>
        </w:rPr>
        <w:t>mandat .</w:t>
      </w:r>
      <w:proofErr w:type="gramEnd"/>
      <w:r>
        <w:rPr>
          <w:b/>
          <w:i/>
          <w:color w:val="0033CC"/>
          <w:sz w:val="28"/>
          <w:szCs w:val="28"/>
        </w:rPr>
        <w:t xml:space="preserve"> </w:t>
      </w:r>
    </w:p>
    <w:p w14:paraId="6C75CE44" w14:textId="77777777" w:rsidR="009B5E3E" w:rsidRPr="00D06B6B" w:rsidRDefault="009B5E3E" w:rsidP="009B5E3E">
      <w:pPr>
        <w:jc w:val="both"/>
        <w:rPr>
          <w:sz w:val="28"/>
          <w:szCs w:val="28"/>
        </w:rPr>
      </w:pPr>
    </w:p>
    <w:p w14:paraId="7E770208" w14:textId="77777777" w:rsidR="009B5E3E" w:rsidRPr="00732C41" w:rsidRDefault="009B5E3E" w:rsidP="009B5E3E">
      <w:pPr>
        <w:jc w:val="both"/>
        <w:rPr>
          <w:color w:val="0033CC"/>
          <w:sz w:val="28"/>
          <w:szCs w:val="28"/>
        </w:rPr>
      </w:pPr>
      <w:r w:rsidRPr="00D06B6B">
        <w:rPr>
          <w:sz w:val="28"/>
          <w:szCs w:val="28"/>
        </w:rPr>
        <w:t xml:space="preserve">7 </w:t>
      </w:r>
      <w:r>
        <w:rPr>
          <w:sz w:val="28"/>
          <w:szCs w:val="28"/>
        </w:rPr>
        <w:t>–</w:t>
      </w:r>
      <w:r w:rsidRPr="00D06B6B">
        <w:rPr>
          <w:sz w:val="28"/>
          <w:szCs w:val="28"/>
        </w:rPr>
        <w:t xml:space="preserve"> </w:t>
      </w:r>
      <w:r w:rsidRPr="00732C41">
        <w:rPr>
          <w:color w:val="0033CC"/>
          <w:sz w:val="28"/>
          <w:szCs w:val="28"/>
        </w:rPr>
        <w:t xml:space="preserve">Veille sur les CR de la CRC après les </w:t>
      </w:r>
      <w:proofErr w:type="gramStart"/>
      <w:r w:rsidRPr="00732C41">
        <w:rPr>
          <w:color w:val="0033CC"/>
          <w:sz w:val="28"/>
          <w:szCs w:val="28"/>
        </w:rPr>
        <w:t>audits  des</w:t>
      </w:r>
      <w:proofErr w:type="gramEnd"/>
      <w:r w:rsidRPr="00732C41">
        <w:rPr>
          <w:color w:val="0033CC"/>
          <w:sz w:val="28"/>
          <w:szCs w:val="28"/>
        </w:rPr>
        <w:t xml:space="preserve"> gestionnaires de ports .</w:t>
      </w:r>
    </w:p>
    <w:p w14:paraId="3695EC83" w14:textId="77777777" w:rsidR="009B5E3E" w:rsidRPr="00732C41" w:rsidRDefault="009B5E3E" w:rsidP="009B5E3E">
      <w:pPr>
        <w:jc w:val="both"/>
        <w:rPr>
          <w:color w:val="0033CC"/>
          <w:sz w:val="28"/>
          <w:szCs w:val="28"/>
        </w:rPr>
      </w:pPr>
    </w:p>
    <w:p w14:paraId="3DEC7986" w14:textId="7D8DE272" w:rsidR="00AD3DCD" w:rsidRDefault="00AD3DCD" w:rsidP="009B5E3E"/>
    <w:sectPr w:rsidR="00AD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3E"/>
    <w:rsid w:val="009B5E3E"/>
    <w:rsid w:val="00AD3DCD"/>
    <w:rsid w:val="00B9686F"/>
    <w:rsid w:val="00D0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24DB"/>
  <w15:chartTrackingRefBased/>
  <w15:docId w15:val="{48C06722-CFF8-4190-9E92-40888F44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E3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B5E3E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5E3E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5E3E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5E3E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5E3E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5E3E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5E3E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5E3E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5E3E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5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5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5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5E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5E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5E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5E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5E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5E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5E3E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B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5E3E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B5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5E3E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B5E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5E3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B5E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5E3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5E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5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 Millot</dc:creator>
  <cp:keywords/>
  <dc:description/>
  <cp:lastModifiedBy>Patrice  Millot</cp:lastModifiedBy>
  <cp:revision>1</cp:revision>
  <cp:lastPrinted>2024-10-12T15:56:00Z</cp:lastPrinted>
  <dcterms:created xsi:type="dcterms:W3CDTF">2024-10-12T15:55:00Z</dcterms:created>
  <dcterms:modified xsi:type="dcterms:W3CDTF">2024-10-12T16:28:00Z</dcterms:modified>
</cp:coreProperties>
</file>